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E7" w:rsidRPr="003006E7" w:rsidRDefault="003006E7" w:rsidP="003006E7">
      <w:pPr>
        <w:tabs>
          <w:tab w:val="left" w:pos="6540"/>
        </w:tabs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3006E7">
        <w:rPr>
          <w:rFonts w:ascii="Times New Roman" w:eastAsia="Calibri" w:hAnsi="Times New Roman"/>
          <w:b/>
          <w:sz w:val="28"/>
          <w:szCs w:val="28"/>
          <w:lang w:eastAsia="en-US"/>
        </w:rPr>
        <w:t>Individuální vzdělávací plán</w:t>
      </w:r>
    </w:p>
    <w:p w:rsidR="003006E7" w:rsidRPr="00863377" w:rsidRDefault="003006E7" w:rsidP="003006E7">
      <w:pPr>
        <w:tabs>
          <w:tab w:val="left" w:pos="6540"/>
        </w:tabs>
        <w:suppressAutoHyphens w:val="0"/>
        <w:spacing w:after="160" w:line="259" w:lineRule="auto"/>
        <w:rPr>
          <w:rFonts w:ascii="Times New Roman" w:eastAsia="Calibri" w:hAnsi="Times New Roman"/>
          <w:b/>
          <w:sz w:val="22"/>
          <w:szCs w:val="24"/>
          <w:lang w:eastAsia="en-US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409"/>
        <w:gridCol w:w="2410"/>
        <w:gridCol w:w="2410"/>
      </w:tblGrid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Jméno a příjmení žáka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Datum narození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Bydliště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Škola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Ročník</w:t>
            </w:r>
          </w:p>
        </w:tc>
        <w:tc>
          <w:tcPr>
            <w:tcW w:w="240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Školní rok</w:t>
            </w:r>
          </w:p>
        </w:tc>
        <w:tc>
          <w:tcPr>
            <w:tcW w:w="241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3006E7" w:rsidRPr="00863377" w:rsidRDefault="003006E7" w:rsidP="003006E7">
      <w:pPr>
        <w:suppressAutoHyphens w:val="0"/>
        <w:spacing w:after="160" w:line="259" w:lineRule="auto"/>
        <w:rPr>
          <w:rFonts w:ascii="Times New Roman" w:eastAsia="Calibri" w:hAnsi="Times New Roman"/>
          <w:sz w:val="22"/>
          <w:szCs w:val="24"/>
          <w:lang w:eastAsia="cs-CZ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29"/>
      </w:tblGrid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ŠPZ, které vydalo doporučení pro IVP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Kontaktní pracovník ŠPZ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Školská poradenská</w:t>
            </w: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zařízení</w:t>
            </w: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poskytovatelé zdravotních služeb a jiné</w:t>
            </w: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subjekty, které</w:t>
            </w: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se podílejí na péči o žáka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3006E7" w:rsidRPr="00863377" w:rsidRDefault="003006E7" w:rsidP="003006E7">
      <w:pPr>
        <w:suppressAutoHyphens w:val="0"/>
        <w:spacing w:after="160" w:line="259" w:lineRule="auto"/>
        <w:rPr>
          <w:rFonts w:ascii="Times New Roman" w:eastAsia="Calibri" w:hAnsi="Times New Roman"/>
          <w:sz w:val="22"/>
          <w:szCs w:val="24"/>
          <w:lang w:eastAsia="cs-CZ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6"/>
        <w:gridCol w:w="2409"/>
      </w:tblGrid>
      <w:tr w:rsidR="003006E7" w:rsidRPr="00863377" w:rsidTr="003006E7">
        <w:tc>
          <w:tcPr>
            <w:tcW w:w="782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Rozhodnutí o povolení vzdělávání žáka podle IVP ze dne:</w:t>
            </w:r>
          </w:p>
        </w:tc>
        <w:tc>
          <w:tcPr>
            <w:tcW w:w="240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10235" w:type="dxa"/>
            <w:gridSpan w:val="2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Zdůvodnění:</w:t>
            </w:r>
          </w:p>
        </w:tc>
      </w:tr>
      <w:tr w:rsidR="003006E7" w:rsidRPr="00863377" w:rsidTr="003006E7">
        <w:tc>
          <w:tcPr>
            <w:tcW w:w="10235" w:type="dxa"/>
            <w:gridSpan w:val="2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3006E7" w:rsidRPr="00863377" w:rsidRDefault="003006E7" w:rsidP="003006E7">
      <w:pPr>
        <w:suppressAutoHyphens w:val="0"/>
        <w:spacing w:after="160" w:line="259" w:lineRule="auto"/>
        <w:rPr>
          <w:rFonts w:ascii="Times New Roman" w:eastAsia="Calibri" w:hAnsi="Times New Roman"/>
          <w:sz w:val="22"/>
          <w:szCs w:val="24"/>
          <w:lang w:eastAsia="cs-CZ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29"/>
      </w:tblGrid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Priority vzdělávání a dalšího rozvoje žáka (cíle IVP):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3006E7" w:rsidRPr="00863377" w:rsidRDefault="003006E7" w:rsidP="003006E7">
      <w:pPr>
        <w:suppressAutoHyphens w:val="0"/>
        <w:spacing w:after="160" w:line="259" w:lineRule="auto"/>
        <w:rPr>
          <w:rFonts w:ascii="Times New Roman" w:eastAsia="Calibri" w:hAnsi="Times New Roman"/>
          <w:sz w:val="22"/>
          <w:szCs w:val="24"/>
          <w:lang w:eastAsia="cs-CZ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29"/>
      </w:tblGrid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Předměty, jejichž výuka je realizována podle IVP: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3006E7" w:rsidRPr="00863377" w:rsidRDefault="003006E7" w:rsidP="003006E7">
      <w:pPr>
        <w:suppressAutoHyphens w:val="0"/>
        <w:spacing w:after="160" w:line="259" w:lineRule="auto"/>
        <w:rPr>
          <w:rFonts w:ascii="Times New Roman" w:eastAsia="Calibri" w:hAnsi="Times New Roman"/>
          <w:sz w:val="22"/>
          <w:szCs w:val="24"/>
          <w:lang w:eastAsia="cs-CZ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29"/>
      </w:tblGrid>
      <w:tr w:rsidR="003006E7" w:rsidRPr="00863377" w:rsidTr="003006E7">
        <w:tc>
          <w:tcPr>
            <w:tcW w:w="10235" w:type="dxa"/>
            <w:gridSpan w:val="2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Podpůrná opatření (specifikace stupňů podpůrných opatření)</w:t>
            </w: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Metody výuky (pedagogické postupy)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Úpravy obsahu vzdělávání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Úprava očekávaných výstupů vzdělávání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Organizace výuky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Způsob zadávání a plnění úkolů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Způsob ověřování vědomostí a dovedností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Hodnocení žáka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Pomůcky a učební materiály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lastRenderedPageBreak/>
              <w:t>Podpůrná opatření jiného druhu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Personální zajištění úprav průběhu vzdělávání (asistent pedagoga, další pedagogický pracovník)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Další subjekty, které se podílejí na vzdělávání žáka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Spolupráce se zákonnými zástupci žáka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Dohoda mezi žákem a vyučujícím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3006E7" w:rsidRPr="00863377" w:rsidRDefault="003006E7" w:rsidP="003006E7">
      <w:pPr>
        <w:suppressAutoHyphens w:val="0"/>
        <w:spacing w:after="160" w:line="259" w:lineRule="auto"/>
        <w:rPr>
          <w:rFonts w:ascii="Times New Roman" w:eastAsia="Calibri" w:hAnsi="Times New Roman"/>
          <w:sz w:val="22"/>
          <w:szCs w:val="24"/>
          <w:lang w:eastAsia="cs-CZ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229"/>
      </w:tblGrid>
      <w:tr w:rsidR="003006E7" w:rsidRPr="00863377" w:rsidTr="003006E7">
        <w:tc>
          <w:tcPr>
            <w:tcW w:w="10235" w:type="dxa"/>
            <w:gridSpan w:val="2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Podrobný popis pro jednotlivé vyučovací předměty, ve kterých jsou uplatňována podpůrná opatření</w:t>
            </w: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(Je-li potřeba specifikovat)</w:t>
            </w: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c>
          <w:tcPr>
            <w:tcW w:w="3006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Název předmětu</w:t>
            </w:r>
          </w:p>
        </w:tc>
        <w:tc>
          <w:tcPr>
            <w:tcW w:w="7229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3006E7" w:rsidRPr="00863377" w:rsidRDefault="003006E7" w:rsidP="003006E7">
      <w:pPr>
        <w:suppressAutoHyphens w:val="0"/>
        <w:spacing w:after="160" w:line="259" w:lineRule="auto"/>
        <w:rPr>
          <w:rFonts w:ascii="Times New Roman" w:eastAsia="Calibri" w:hAnsi="Times New Roman"/>
          <w:sz w:val="22"/>
          <w:szCs w:val="24"/>
          <w:lang w:eastAsia="cs-CZ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249"/>
        <w:gridCol w:w="2666"/>
        <w:gridCol w:w="4728"/>
      </w:tblGrid>
      <w:tr w:rsidR="003006E7" w:rsidRPr="00863377" w:rsidTr="003006E7">
        <w:trPr>
          <w:jc w:val="center"/>
        </w:trPr>
        <w:tc>
          <w:tcPr>
            <w:tcW w:w="2246" w:type="dxa"/>
            <w:gridSpan w:val="2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Osoby zodpovědné za vzdělávání a odbornou péči o žáka</w:t>
            </w:r>
          </w:p>
        </w:tc>
        <w:tc>
          <w:tcPr>
            <w:tcW w:w="270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Jméno a příjmení</w:t>
            </w:r>
          </w:p>
        </w:tc>
        <w:tc>
          <w:tcPr>
            <w:tcW w:w="4818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Podpis</w:t>
            </w:r>
          </w:p>
        </w:tc>
      </w:tr>
      <w:tr w:rsidR="003006E7" w:rsidRPr="00863377" w:rsidTr="003006E7">
        <w:trPr>
          <w:jc w:val="center"/>
        </w:trPr>
        <w:tc>
          <w:tcPr>
            <w:tcW w:w="2246" w:type="dxa"/>
            <w:gridSpan w:val="2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Třídní učitel</w:t>
            </w: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996" w:type="dxa"/>
            <w:vMerge w:val="restart"/>
            <w:shd w:val="clear" w:color="auto" w:fill="D9D9D9"/>
            <w:vAlign w:val="center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Vyučující</w:t>
            </w:r>
          </w:p>
        </w:tc>
        <w:tc>
          <w:tcPr>
            <w:tcW w:w="125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Vyučovací předmět</w:t>
            </w:r>
          </w:p>
        </w:tc>
        <w:tc>
          <w:tcPr>
            <w:tcW w:w="7518" w:type="dxa"/>
            <w:gridSpan w:val="2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996" w:type="dxa"/>
            <w:vMerge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25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996" w:type="dxa"/>
            <w:vMerge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25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996" w:type="dxa"/>
            <w:vMerge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25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996" w:type="dxa"/>
            <w:vMerge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25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996" w:type="dxa"/>
            <w:vMerge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25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996" w:type="dxa"/>
            <w:vMerge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25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996" w:type="dxa"/>
            <w:vMerge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25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996" w:type="dxa"/>
            <w:vMerge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250" w:type="dxa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2246" w:type="dxa"/>
            <w:gridSpan w:val="2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Školní poradenský pracovník</w:t>
            </w: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2246" w:type="dxa"/>
            <w:gridSpan w:val="2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Zákonný zástupce žáka</w:t>
            </w: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006E7" w:rsidRPr="00863377" w:rsidTr="003006E7">
        <w:trPr>
          <w:jc w:val="center"/>
        </w:trPr>
        <w:tc>
          <w:tcPr>
            <w:tcW w:w="2246" w:type="dxa"/>
            <w:gridSpan w:val="2"/>
            <w:shd w:val="clear" w:color="auto" w:fill="D9D9D9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Žák</w:t>
            </w:r>
          </w:p>
        </w:tc>
        <w:tc>
          <w:tcPr>
            <w:tcW w:w="2700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3006E7" w:rsidRPr="00863377" w:rsidRDefault="003006E7" w:rsidP="003006E7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1998"/>
        <w:gridCol w:w="2454"/>
      </w:tblGrid>
      <w:tr w:rsidR="003006E7" w:rsidRPr="00863377" w:rsidTr="001379E4">
        <w:trPr>
          <w:jc w:val="center"/>
        </w:trPr>
        <w:tc>
          <w:tcPr>
            <w:tcW w:w="2705" w:type="pct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Závěry vyhodnocení vzdělávání podle individuálního vzdělávacího plánu </w:t>
            </w:r>
          </w:p>
        </w:tc>
        <w:tc>
          <w:tcPr>
            <w:tcW w:w="1030" w:type="pct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Jméno a příjmení pracovníka školského poradenského zařízení</w:t>
            </w:r>
          </w:p>
        </w:tc>
        <w:tc>
          <w:tcPr>
            <w:tcW w:w="1265" w:type="pct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63377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Podpis</w:t>
            </w:r>
          </w:p>
        </w:tc>
      </w:tr>
      <w:tr w:rsidR="003006E7" w:rsidRPr="00863377" w:rsidTr="001379E4">
        <w:trPr>
          <w:jc w:val="center"/>
        </w:trPr>
        <w:tc>
          <w:tcPr>
            <w:tcW w:w="2705" w:type="pct"/>
            <w:shd w:val="clear" w:color="auto" w:fill="auto"/>
          </w:tcPr>
          <w:p w:rsidR="003006E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030" w:type="pct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65" w:type="pct"/>
            <w:shd w:val="clear" w:color="auto" w:fill="auto"/>
          </w:tcPr>
          <w:p w:rsidR="003006E7" w:rsidRPr="00863377" w:rsidRDefault="003006E7" w:rsidP="001379E4">
            <w:pPr>
              <w:suppressAutoHyphens w:val="0"/>
              <w:spacing w:before="40" w:after="40" w:line="259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1B51E7" w:rsidRDefault="001B51E7"/>
    <w:sectPr w:rsidR="001B51E7" w:rsidSect="001B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E7"/>
    <w:rsid w:val="001B51E7"/>
    <w:rsid w:val="003006E7"/>
    <w:rsid w:val="00E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FC68-A358-47A5-95F3-91557E5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6E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Jana Klementová</cp:lastModifiedBy>
  <cp:revision>2</cp:revision>
  <dcterms:created xsi:type="dcterms:W3CDTF">2017-10-06T11:58:00Z</dcterms:created>
  <dcterms:modified xsi:type="dcterms:W3CDTF">2017-10-06T11:58:00Z</dcterms:modified>
</cp:coreProperties>
</file>