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48" w:rsidRDefault="00464148" w:rsidP="00464148">
      <w:r>
        <w:rPr>
          <w:color w:val="1F497D"/>
        </w:rPr>
        <w:t>Milé kolegyně, milí kolegové,</w:t>
      </w:r>
    </w:p>
    <w:p w:rsidR="00464148" w:rsidRDefault="00464148" w:rsidP="00464148">
      <w:r>
        <w:rPr>
          <w:color w:val="1F497D"/>
        </w:rPr>
        <w:t>níže zasílám odkazy na metodické materiály využitelné při vzdělávání nadaných na ZŠ (viz excelentní úroveň úloh) ve vzdělávacích oborech Český jazyk a literatura, Matematika a její aplikace a Cizí jazyk. Budeme velmi rádi, když povědomí o nich budete šířit dál.</w:t>
      </w:r>
    </w:p>
    <w:p w:rsidR="00464148" w:rsidRDefault="00464148" w:rsidP="00464148">
      <w:r>
        <w:rPr>
          <w:color w:val="1F497D"/>
        </w:rPr>
        <w:t> </w:t>
      </w:r>
    </w:p>
    <w:p w:rsidR="00464148" w:rsidRDefault="006F4003" w:rsidP="00464148">
      <w:hyperlink r:id="rId4" w:history="1">
        <w:r w:rsidR="00464148">
          <w:rPr>
            <w:rStyle w:val="Hypertextovodkaz"/>
          </w:rPr>
          <w:t>http://clanky.rvp.cz/clanek/c/Z/20713/metodicke-komentare-ke-standardum-zv-cesky-jazyk-a-literatura.html/</w:t>
        </w:r>
      </w:hyperlink>
    </w:p>
    <w:p w:rsidR="00464148" w:rsidRDefault="006F4003" w:rsidP="00464148">
      <w:hyperlink r:id="rId5" w:history="1">
        <w:r w:rsidR="00464148">
          <w:rPr>
            <w:rStyle w:val="Hypertextovodkaz"/>
          </w:rPr>
          <w:t>http://clanky.rvp.cz/clanek/k/z/20681/METODICKE-KOMENTARE-KE-STANDARDUM-PRO-ZAKLADNI-VZDELAVANI-CIZI-JAZYK.html/</w:t>
        </w:r>
      </w:hyperlink>
    </w:p>
    <w:p w:rsidR="00464148" w:rsidRDefault="006F4003" w:rsidP="00464148">
      <w:hyperlink r:id="rId6" w:history="1">
        <w:r w:rsidR="00464148">
          <w:rPr>
            <w:rStyle w:val="Hypertextovodkaz"/>
          </w:rPr>
          <w:t>http://clanky.rvp.cz/clanek/c/z/20617/METODICKE-KOMENTARE-K-OBORU-MATEMATIKA-A-JEJI-APLIKACE.html/</w:t>
        </w:r>
      </w:hyperlink>
    </w:p>
    <w:p w:rsidR="00464148" w:rsidRDefault="00464148" w:rsidP="00464148">
      <w:r>
        <w:rPr>
          <w:color w:val="1F497D"/>
        </w:rPr>
        <w:t> </w:t>
      </w:r>
    </w:p>
    <w:p w:rsidR="00464148" w:rsidRDefault="00464148" w:rsidP="00464148">
      <w:r>
        <w:rPr>
          <w:color w:val="1F497D"/>
        </w:rPr>
        <w:t>Na metodické podpoře zbývajících vzdělávacích oborů pracujeme.</w:t>
      </w:r>
    </w:p>
    <w:p w:rsidR="00464148" w:rsidRDefault="00464148" w:rsidP="00464148">
      <w:r>
        <w:rPr>
          <w:color w:val="1F497D"/>
        </w:rPr>
        <w:t>  </w:t>
      </w:r>
    </w:p>
    <w:p w:rsidR="00464148" w:rsidRDefault="00464148" w:rsidP="00464148">
      <w:r>
        <w:rPr>
          <w:i/>
          <w:iCs/>
          <w:color w:val="1F497D"/>
          <w:sz w:val="20"/>
          <w:szCs w:val="20"/>
        </w:rPr>
        <w:t>Simona Šedá</w:t>
      </w:r>
    </w:p>
    <w:p w:rsidR="00464148" w:rsidRDefault="00464148" w:rsidP="00464148">
      <w:r>
        <w:rPr>
          <w:i/>
          <w:iCs/>
          <w:color w:val="1F497D"/>
          <w:sz w:val="20"/>
          <w:szCs w:val="20"/>
        </w:rPr>
        <w:t>vedoucí oddělení pro jazykové, společenskovědní a umělecké vzdělávání</w:t>
      </w:r>
    </w:p>
    <w:p w:rsidR="00464148" w:rsidRDefault="00464148" w:rsidP="00464148">
      <w:r>
        <w:rPr>
          <w:i/>
          <w:iCs/>
          <w:color w:val="1F497D"/>
          <w:sz w:val="20"/>
          <w:szCs w:val="20"/>
        </w:rPr>
        <w:t>Národní ústav pro vzdělávání, školské poradenské zařízení a zařízení pro další vzdělávání pedagogických pracovníků</w:t>
      </w:r>
    </w:p>
    <w:p w:rsidR="00464148" w:rsidRDefault="00464148" w:rsidP="00464148">
      <w:r>
        <w:rPr>
          <w:i/>
          <w:iCs/>
          <w:color w:val="1F497D"/>
          <w:sz w:val="20"/>
          <w:szCs w:val="20"/>
        </w:rPr>
        <w:t>Weilova 1271/6</w:t>
      </w:r>
    </w:p>
    <w:p w:rsidR="00464148" w:rsidRDefault="00464148" w:rsidP="00464148">
      <w:r>
        <w:rPr>
          <w:i/>
          <w:iCs/>
          <w:color w:val="1F497D"/>
          <w:sz w:val="20"/>
          <w:szCs w:val="20"/>
        </w:rPr>
        <w:t>10200 Praha 10</w:t>
      </w:r>
    </w:p>
    <w:p w:rsidR="00464148" w:rsidRDefault="00464148" w:rsidP="00464148">
      <w:r>
        <w:rPr>
          <w:i/>
          <w:iCs/>
          <w:color w:val="1F497D"/>
          <w:sz w:val="20"/>
          <w:szCs w:val="20"/>
        </w:rPr>
        <w:t>č. tel.: +420 274 022 604</w:t>
      </w:r>
    </w:p>
    <w:p w:rsidR="00464148" w:rsidRDefault="00464148" w:rsidP="00464148">
      <w:r>
        <w:rPr>
          <w:i/>
          <w:iCs/>
          <w:color w:val="1F497D"/>
          <w:sz w:val="20"/>
          <w:szCs w:val="20"/>
        </w:rPr>
        <w:t>mobil: 739 946 954</w:t>
      </w:r>
    </w:p>
    <w:p w:rsidR="00464148" w:rsidRDefault="00464148" w:rsidP="00464148">
      <w:pPr>
        <w:pBdr>
          <w:bottom w:val="single" w:sz="6" w:space="1" w:color="auto"/>
        </w:pBdr>
        <w:rPr>
          <w:rStyle w:val="Hypertextovodkaz"/>
          <w:i/>
          <w:iCs/>
          <w:sz w:val="20"/>
          <w:szCs w:val="20"/>
        </w:rPr>
      </w:pPr>
      <w:r>
        <w:rPr>
          <w:i/>
          <w:iCs/>
          <w:color w:val="1F497D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i/>
            <w:iCs/>
            <w:sz w:val="20"/>
            <w:szCs w:val="20"/>
          </w:rPr>
          <w:t>simona.seda@nuv.cz</w:t>
        </w:r>
      </w:hyperlink>
    </w:p>
    <w:p w:rsidR="00F60423" w:rsidRDefault="00F60423" w:rsidP="00464148">
      <w:pPr>
        <w:pBdr>
          <w:bottom w:val="single" w:sz="6" w:space="1" w:color="auto"/>
        </w:pBdr>
      </w:pPr>
    </w:p>
    <w:p w:rsidR="00F60423" w:rsidRDefault="00F60423"/>
    <w:p w:rsidR="00F60423" w:rsidRDefault="00F60423" w:rsidP="00F60423">
      <w:pPr>
        <w:autoSpaceDE w:val="0"/>
        <w:autoSpaceDN w:val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Metodické texty jsou nyní doplněny pro všechny předměty/</w:t>
      </w:r>
      <w:proofErr w:type="spellStart"/>
      <w:r>
        <w:rPr>
          <w:rFonts w:asciiTheme="minorHAnsi" w:hAnsiTheme="minorHAnsi"/>
          <w:color w:val="1F497D"/>
        </w:rPr>
        <w:t>tématické</w:t>
      </w:r>
      <w:proofErr w:type="spellEnd"/>
      <w:r>
        <w:rPr>
          <w:rFonts w:asciiTheme="minorHAnsi" w:hAnsiTheme="minorHAnsi"/>
          <w:color w:val="1F497D"/>
        </w:rPr>
        <w:t xml:space="preserve"> okruhy základního vzdělávání, včetně uvedených ilustrativních úloh, zpracovaných na třech úrovních obtížnosti pro práci s učivem: na tzv. </w:t>
      </w:r>
      <w:r>
        <w:rPr>
          <w:rFonts w:asciiTheme="minorHAnsi" w:hAnsiTheme="minorHAnsi"/>
          <w:b/>
          <w:bCs/>
          <w:color w:val="1F497D"/>
        </w:rPr>
        <w:t>optimální</w:t>
      </w:r>
      <w:r>
        <w:rPr>
          <w:rFonts w:asciiTheme="minorHAnsi" w:hAnsiTheme="minorHAnsi"/>
          <w:color w:val="1F497D"/>
        </w:rPr>
        <w:t xml:space="preserve"> úrovni (pro většinu žáků), </w:t>
      </w:r>
      <w:r>
        <w:rPr>
          <w:rFonts w:asciiTheme="minorHAnsi" w:hAnsiTheme="minorHAnsi"/>
          <w:b/>
          <w:bCs/>
          <w:color w:val="1F497D"/>
        </w:rPr>
        <w:t>minimální</w:t>
      </w:r>
      <w:r>
        <w:rPr>
          <w:rFonts w:asciiTheme="minorHAnsi" w:hAnsiTheme="minorHAnsi"/>
          <w:color w:val="1F497D"/>
        </w:rPr>
        <w:t xml:space="preserve"> úrovni (pro slabší žáky) </w:t>
      </w:r>
      <w:r>
        <w:rPr>
          <w:rFonts w:asciiTheme="minorHAnsi" w:hAnsiTheme="minorHAnsi"/>
          <w:b/>
          <w:bCs/>
          <w:color w:val="1F497D"/>
        </w:rPr>
        <w:t>a excelentní</w:t>
      </w:r>
      <w:r>
        <w:rPr>
          <w:rFonts w:asciiTheme="minorHAnsi" w:hAnsiTheme="minorHAnsi"/>
          <w:color w:val="1F497D"/>
        </w:rPr>
        <w:t xml:space="preserve"> úrovni zvládání učiva (pro nadané žáky) ve vztahu k výstupům stanovených v RVP pro základní vzdělávání.</w:t>
      </w:r>
    </w:p>
    <w:p w:rsidR="00F60423" w:rsidRDefault="00F60423" w:rsidP="00F60423">
      <w:pPr>
        <w:autoSpaceDE w:val="0"/>
        <w:autoSpaceDN w:val="0"/>
        <w:rPr>
          <w:rFonts w:asciiTheme="minorHAnsi" w:hAnsiTheme="minorHAnsi"/>
          <w:color w:val="1F497D"/>
        </w:rPr>
      </w:pPr>
    </w:p>
    <w:p w:rsidR="00F60423" w:rsidRDefault="00F60423" w:rsidP="00F60423">
      <w:pPr>
        <w:autoSpaceDE w:val="0"/>
        <w:autoSpaceDN w:val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Seznam metodik (přechod na odkaz: CTRL + kliknutí)</w:t>
      </w:r>
      <w:r>
        <w:rPr>
          <w:rFonts w:asciiTheme="minorHAnsi" w:hAnsiTheme="minorHAnsi"/>
          <w:b/>
          <w:color w:val="FF0000"/>
        </w:rPr>
        <w:t>:</w:t>
      </w:r>
      <w:r>
        <w:rPr>
          <w:rFonts w:asciiTheme="minorHAnsi" w:hAnsiTheme="minorHAnsi"/>
          <w:b/>
          <w:color w:val="FF0000"/>
        </w:rPr>
        <w:t xml:space="preserve"> </w:t>
      </w:r>
    </w:p>
    <w:p w:rsidR="00F60423" w:rsidRPr="00F60423" w:rsidRDefault="00F60423" w:rsidP="00F60423">
      <w:pPr>
        <w:pStyle w:val="Nadpis3"/>
        <w:spacing w:before="0" w:beforeAutospacing="0" w:after="0" w:afterAutospacing="0" w:line="276" w:lineRule="auto"/>
        <w:rPr>
          <w:rFonts w:eastAsiaTheme="minorHAnsi"/>
          <w:b w:val="0"/>
        </w:rPr>
      </w:pPr>
      <w:hyperlink r:id="rId8" w:history="1"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  <w:lang w:eastAsia="en-US"/>
          </w:rPr>
          <w:t>http://clanky.rvp.cz/clanek/c/z/20617/METODICKE-KOMENTARE-K-OBORU-MATEMATIKA-A-JEJI-APLIKACE.html/</w:t>
        </w:r>
      </w:hyperlink>
      <w:r w:rsidRPr="00F60423">
        <w:rPr>
          <w:rFonts w:eastAsiaTheme="minorHAnsi"/>
          <w:b w:val="0"/>
        </w:rPr>
        <w:t xml:space="preserve"> </w:t>
      </w:r>
    </w:p>
    <w:p w:rsidR="00F60423" w:rsidRPr="00F60423" w:rsidRDefault="00F60423" w:rsidP="00F60423">
      <w:pPr>
        <w:autoSpaceDE w:val="0"/>
        <w:autoSpaceDN w:val="0"/>
        <w:spacing w:line="276" w:lineRule="auto"/>
        <w:rPr>
          <w:rFonts w:asciiTheme="minorHAnsi" w:hAnsiTheme="minorHAnsi"/>
          <w:u w:val="single"/>
        </w:rPr>
      </w:pPr>
      <w:hyperlink r:id="rId9" w:history="1">
        <w:r w:rsidRPr="00F60423">
          <w:rPr>
            <w:rStyle w:val="Hypertextovodkaz"/>
            <w:rFonts w:asciiTheme="minorHAnsi" w:hAnsiTheme="minorHAnsi"/>
          </w:rPr>
          <w:t>http://clanky.rvp.cz/clanek/k/z/20681/METODICKE-KOMENTARE-KE-STANDARDUM-PRO-ZAKLADNI-VZDELAVANI-CIZI-JAZYK.html/</w:t>
        </w:r>
      </w:hyperlink>
      <w:r w:rsidRPr="00F60423">
        <w:t xml:space="preserve"> </w:t>
      </w:r>
      <w:bookmarkStart w:id="0" w:name="_GoBack"/>
      <w:bookmarkEnd w:id="0"/>
    </w:p>
    <w:p w:rsidR="00F60423" w:rsidRPr="00F60423" w:rsidRDefault="00F60423" w:rsidP="00F60423">
      <w:pPr>
        <w:autoSpaceDE w:val="0"/>
        <w:autoSpaceDN w:val="0"/>
        <w:spacing w:line="276" w:lineRule="auto"/>
        <w:rPr>
          <w:rFonts w:asciiTheme="minorHAnsi" w:hAnsiTheme="minorHAnsi"/>
        </w:rPr>
      </w:pPr>
      <w:hyperlink r:id="rId10" w:history="1">
        <w:r w:rsidRPr="00F60423">
          <w:rPr>
            <w:rStyle w:val="Hypertextovodkaz"/>
            <w:rFonts w:asciiTheme="minorHAnsi" w:hAnsiTheme="minorHAnsi"/>
          </w:rPr>
          <w:t>Meto</w:t>
        </w:r>
        <w:r w:rsidRPr="00F60423">
          <w:rPr>
            <w:rStyle w:val="Hypertextovodkaz"/>
            <w:rFonts w:asciiTheme="minorHAnsi" w:hAnsiTheme="minorHAnsi"/>
          </w:rPr>
          <w:t>d</w:t>
        </w:r>
        <w:r w:rsidRPr="00F60423">
          <w:rPr>
            <w:rStyle w:val="Hypertextovodkaz"/>
            <w:rFonts w:asciiTheme="minorHAnsi" w:hAnsiTheme="minorHAnsi"/>
          </w:rPr>
          <w:t>ické komentáře ke S</w:t>
        </w:r>
        <w:r w:rsidRPr="00F60423">
          <w:rPr>
            <w:rStyle w:val="Hypertextovodkaz"/>
            <w:rFonts w:asciiTheme="minorHAnsi" w:hAnsiTheme="minorHAnsi"/>
          </w:rPr>
          <w:t>t</w:t>
        </w:r>
        <w:r w:rsidRPr="00F60423">
          <w:rPr>
            <w:rStyle w:val="Hypertextovodkaz"/>
            <w:rFonts w:asciiTheme="minorHAnsi" w:hAnsiTheme="minorHAnsi"/>
          </w:rPr>
          <w:t>andardům pro základní vzdělávání: Cizí jazyk</w:t>
        </w:r>
      </w:hyperlink>
      <w:r w:rsidRPr="00F60423">
        <w:t xml:space="preserve"> </w:t>
      </w:r>
    </w:p>
    <w:p w:rsidR="00F60423" w:rsidRPr="00F60423" w:rsidRDefault="00F60423" w:rsidP="00F60423">
      <w:pPr>
        <w:pStyle w:val="Nadpis3"/>
        <w:spacing w:before="0" w:beforeAutospacing="0" w:after="0" w:afterAutospacing="0"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hyperlink r:id="rId11" w:history="1"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Meto</w:t>
        </w:r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d</w:t>
        </w:r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 xml:space="preserve">ické komentáře ke Standardům: Český </w:t>
        </w:r>
        <w:proofErr w:type="spellStart"/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ja</w:t>
        </w:r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z</w:t>
        </w:r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ky</w:t>
        </w:r>
        <w:proofErr w:type="spellEnd"/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 xml:space="preserve"> a literatura</w:t>
        </w:r>
      </w:hyperlink>
    </w:p>
    <w:p w:rsidR="00F60423" w:rsidRPr="00F60423" w:rsidRDefault="00F60423" w:rsidP="00F60423">
      <w:pPr>
        <w:pStyle w:val="Nadpis3"/>
        <w:spacing w:before="0" w:beforeAutospacing="0" w:after="0" w:afterAutospacing="0" w:line="276" w:lineRule="auto"/>
        <w:rPr>
          <w:rFonts w:eastAsiaTheme="minorHAnsi"/>
          <w:b w:val="0"/>
        </w:rPr>
      </w:pPr>
      <w:hyperlink r:id="rId12" w:history="1"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Metodic</w:t>
        </w:r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k</w:t>
        </w:r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é komentáře a úlohy ke Standardům pro základní vzdělávání - Výtvarná výchova</w:t>
        </w:r>
      </w:hyperlink>
    </w:p>
    <w:p w:rsidR="00F60423" w:rsidRPr="00F60423" w:rsidRDefault="00F60423" w:rsidP="00F60423">
      <w:pPr>
        <w:spacing w:line="276" w:lineRule="auto"/>
        <w:rPr>
          <w:rFonts w:asciiTheme="minorHAnsi" w:hAnsiTheme="minorHAnsi"/>
        </w:rPr>
      </w:pPr>
      <w:hyperlink r:id="rId13" w:history="1">
        <w:r w:rsidRPr="00F60423">
          <w:rPr>
            <w:rStyle w:val="Hypertextovodkaz"/>
            <w:rFonts w:asciiTheme="minorHAnsi" w:hAnsiTheme="minorHAnsi"/>
          </w:rPr>
          <w:t>Metodické komentáře a úlohy ke Standardům pro základní vzdělávání - Hudební výchova</w:t>
        </w:r>
      </w:hyperlink>
    </w:p>
    <w:p w:rsidR="00F60423" w:rsidRPr="00F60423" w:rsidRDefault="00F60423" w:rsidP="00F60423">
      <w:pPr>
        <w:pStyle w:val="Nadpis3"/>
        <w:spacing w:before="0" w:beforeAutospacing="0" w:after="0" w:afterAutospacing="0"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hyperlink r:id="rId14" w:history="1"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Metodické komentáře a úlohy ke Standardům pro základní vzdělávání - Tělesná výchova</w:t>
        </w:r>
      </w:hyperlink>
    </w:p>
    <w:p w:rsidR="00F60423" w:rsidRPr="00F60423" w:rsidRDefault="00F60423" w:rsidP="00F60423">
      <w:pPr>
        <w:pStyle w:val="Nadpis3"/>
        <w:spacing w:before="0" w:beforeAutospacing="0" w:after="0" w:afterAutospacing="0"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hyperlink r:id="rId15" w:history="1"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Metodické komentáře a úlohy ke Standardům pro základní vzdělávání - Chemie</w:t>
        </w:r>
      </w:hyperlink>
    </w:p>
    <w:p w:rsidR="00F60423" w:rsidRPr="00F60423" w:rsidRDefault="00F60423" w:rsidP="00F60423">
      <w:pPr>
        <w:spacing w:line="276" w:lineRule="auto"/>
        <w:rPr>
          <w:rFonts w:asciiTheme="minorHAnsi" w:hAnsiTheme="minorHAnsi"/>
        </w:rPr>
      </w:pPr>
      <w:hyperlink r:id="rId16" w:history="1">
        <w:r w:rsidRPr="00F60423">
          <w:rPr>
            <w:rStyle w:val="Hypertextovodkaz"/>
            <w:rFonts w:asciiTheme="minorHAnsi" w:hAnsiTheme="minorHAnsi"/>
          </w:rPr>
          <w:t>Metodické komentáře a úlohy ke Standardům pro základní vzdělávání - Přírodopis</w:t>
        </w:r>
      </w:hyperlink>
    </w:p>
    <w:p w:rsidR="00F60423" w:rsidRPr="00F60423" w:rsidRDefault="00F60423" w:rsidP="00F60423">
      <w:pPr>
        <w:pStyle w:val="Nadpis3"/>
        <w:spacing w:before="0" w:beforeAutospacing="0" w:after="0" w:afterAutospacing="0"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hyperlink r:id="rId17" w:history="1"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Metodické komentáře a úlohy ke Standardům pro základní vzdělávání - Výchova k občanství</w:t>
        </w:r>
      </w:hyperlink>
    </w:p>
    <w:p w:rsidR="00F60423" w:rsidRPr="00F60423" w:rsidRDefault="00F60423" w:rsidP="00F60423">
      <w:pPr>
        <w:pStyle w:val="Nadpis3"/>
        <w:spacing w:before="0" w:beforeAutospacing="0" w:after="0" w:afterAutospacing="0"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hyperlink r:id="rId18" w:history="1"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Metodické komentáře a úlohy ke Standardům pro základní vzdělávání - Zeměpis</w:t>
        </w:r>
      </w:hyperlink>
    </w:p>
    <w:p w:rsidR="00F60423" w:rsidRPr="00F60423" w:rsidRDefault="00F60423" w:rsidP="00F60423">
      <w:pPr>
        <w:spacing w:line="276" w:lineRule="auto"/>
      </w:pPr>
      <w:hyperlink r:id="rId19" w:history="1">
        <w:r w:rsidRPr="00F60423">
          <w:rPr>
            <w:rStyle w:val="Hypertextovodkaz"/>
            <w:rFonts w:asciiTheme="minorHAnsi" w:hAnsiTheme="minorHAnsi"/>
          </w:rPr>
          <w:t>Metodické komentáře a úlohy ke Standardům pro základní vzdělávání - Dějepis</w:t>
        </w:r>
      </w:hyperlink>
    </w:p>
    <w:p w:rsidR="00F60423" w:rsidRPr="00F60423" w:rsidRDefault="00F60423" w:rsidP="00F60423">
      <w:pPr>
        <w:spacing w:line="276" w:lineRule="auto"/>
        <w:rPr>
          <w:rFonts w:asciiTheme="minorHAnsi" w:hAnsiTheme="minorHAnsi"/>
        </w:rPr>
      </w:pPr>
      <w:hyperlink r:id="rId20" w:history="1">
        <w:r w:rsidRPr="00F60423">
          <w:rPr>
            <w:rStyle w:val="Hypertextovodkaz"/>
            <w:rFonts w:asciiTheme="minorHAnsi" w:hAnsiTheme="minorHAnsi"/>
          </w:rPr>
          <w:t>Metodické komentáře a úlohy ke Standardům pro základní vzdělávání - Fyzika</w:t>
        </w:r>
      </w:hyperlink>
    </w:p>
    <w:p w:rsidR="00F60423" w:rsidRPr="00F60423" w:rsidRDefault="00F60423" w:rsidP="00F60423">
      <w:pPr>
        <w:pStyle w:val="Nadpis3"/>
        <w:spacing w:before="0" w:beforeAutospacing="0" w:after="0" w:afterAutospacing="0" w:line="276" w:lineRule="auto"/>
        <w:rPr>
          <w:rFonts w:eastAsiaTheme="minorHAnsi"/>
          <w:b w:val="0"/>
        </w:rPr>
      </w:pPr>
      <w:hyperlink r:id="rId21" w:history="1">
        <w:r w:rsidRPr="00F60423">
          <w:rPr>
            <w:rStyle w:val="Hypertextovodkaz"/>
            <w:rFonts w:asciiTheme="minorHAnsi" w:hAnsiTheme="minorHAnsi"/>
            <w:b w:val="0"/>
            <w:sz w:val="22"/>
            <w:szCs w:val="22"/>
          </w:rPr>
          <w:t>Metodické komentáře a úlohy ke Standardům pro základní vzdělávání - Výchova ke zdraví</w:t>
        </w:r>
      </w:hyperlink>
    </w:p>
    <w:p w:rsidR="00F60423" w:rsidRPr="00F60423" w:rsidRDefault="00F60423" w:rsidP="00F60423">
      <w:pPr>
        <w:spacing w:line="276" w:lineRule="auto"/>
        <w:rPr>
          <w:rFonts w:asciiTheme="minorHAnsi" w:hAnsiTheme="minorHAnsi"/>
        </w:rPr>
      </w:pPr>
      <w:hyperlink r:id="rId22" w:history="1">
        <w:r w:rsidRPr="00F60423">
          <w:rPr>
            <w:rStyle w:val="Hypertextovodkaz"/>
            <w:rFonts w:asciiTheme="minorHAnsi" w:hAnsiTheme="minorHAnsi"/>
          </w:rPr>
          <w:t>Metodické komentáře a úlohy ke Standardům pro základní vzdělávání - Člověk a jeho svět</w:t>
        </w:r>
      </w:hyperlink>
    </w:p>
    <w:sectPr w:rsidR="00F60423" w:rsidRPr="00F6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48"/>
    <w:rsid w:val="00464148"/>
    <w:rsid w:val="006F4003"/>
    <w:rsid w:val="00A95EE3"/>
    <w:rsid w:val="00F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9CDC-0A8B-4EC6-9B10-6FBFB02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148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link w:val="Nadpis3Char"/>
    <w:uiPriority w:val="9"/>
    <w:unhideWhenUsed/>
    <w:qFormat/>
    <w:rsid w:val="00F6042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4148"/>
    <w:rPr>
      <w:color w:val="0563C1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0423"/>
    <w:rPr>
      <w:rFonts w:eastAsia="Times New Roman" w:cs="Times New Roman"/>
      <w:b/>
      <w:bCs/>
      <w:sz w:val="27"/>
      <w:szCs w:val="27"/>
      <w:lang w:eastAsia="cs-CZ"/>
    </w:rPr>
  </w:style>
  <w:style w:type="paragraph" w:customStyle="1" w:styleId="article-perex">
    <w:name w:val="article-perex"/>
    <w:basedOn w:val="Normln"/>
    <w:rsid w:val="00F604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60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nky.rvp.cz/clanek/c/z/20617/METODICKE-KOMENTARE-K-OBORU-MATEMATIKA-A-JEJI-APLIKACE.html/" TargetMode="External"/><Relationship Id="rId13" Type="http://schemas.openxmlformats.org/officeDocument/2006/relationships/hyperlink" Target="http://www.nuv.cz/vystupy/metodicke-komentare-zv-hudebni-vychova" TargetMode="External"/><Relationship Id="rId18" Type="http://schemas.openxmlformats.org/officeDocument/2006/relationships/hyperlink" Target="http://www.nuv.cz/vystupy/metodicke-komentare-zv-zemep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uv.cz/vystupy/metodicke-komentare-zv-vychova-ke-zdravi" TargetMode="External"/><Relationship Id="rId7" Type="http://schemas.openxmlformats.org/officeDocument/2006/relationships/hyperlink" Target="mailto:simona.seda@nuv.cz" TargetMode="External"/><Relationship Id="rId12" Type="http://schemas.openxmlformats.org/officeDocument/2006/relationships/hyperlink" Target="http://www.nuv.cz/vystupy/metodicke-komentare-zv-vytvarna-vychova" TargetMode="External"/><Relationship Id="rId17" Type="http://schemas.openxmlformats.org/officeDocument/2006/relationships/hyperlink" Target="http://www.nuv.cz/vystupy/metodicke-komentare-zv-vychova-k-obcanst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v.cz/vystupy/metodicke-komentare-zv-prirodopis" TargetMode="External"/><Relationship Id="rId20" Type="http://schemas.openxmlformats.org/officeDocument/2006/relationships/hyperlink" Target="http://www.nuv.cz/vystupy/metodicke-komentare-zv-fyzika" TargetMode="External"/><Relationship Id="rId1" Type="http://schemas.openxmlformats.org/officeDocument/2006/relationships/styles" Target="styles.xml"/><Relationship Id="rId6" Type="http://schemas.openxmlformats.org/officeDocument/2006/relationships/hyperlink" Target="http://clanky.rvp.cz/clanek/c/z/20617/METODICKE-KOMENTARE-K-OBORU-MATEMATIKA-A-JEJI-APLIKACE.html/" TargetMode="External"/><Relationship Id="rId11" Type="http://schemas.openxmlformats.org/officeDocument/2006/relationships/hyperlink" Target="http://www.nuv.cz/minimetodikycj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lanky.rvp.cz/clanek/k/z/20681/METODICKE-KOMENTARE-KE-STANDARDUM-PRO-ZAKLADNI-VZDELAVANI-CIZI-JAZYK.html/" TargetMode="External"/><Relationship Id="rId15" Type="http://schemas.openxmlformats.org/officeDocument/2006/relationships/hyperlink" Target="http://www.nuv.cz/vystupy/metodicke-komentare-zv-chemi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uv.cz/vystupy/metodicke-komentare-ke-standardum-pro-zakladni-vzdelavani" TargetMode="External"/><Relationship Id="rId19" Type="http://schemas.openxmlformats.org/officeDocument/2006/relationships/hyperlink" Target="http://www.nuv.cz/vystupy/metodicke-komentare-zv-dejepis" TargetMode="External"/><Relationship Id="rId4" Type="http://schemas.openxmlformats.org/officeDocument/2006/relationships/hyperlink" Target="http://clanky.rvp.cz/clanek/c/Z/20713/metodicke-komentare-ke-standardum-zv-cesky-jazyk-a-literatura.html/" TargetMode="External"/><Relationship Id="rId9" Type="http://schemas.openxmlformats.org/officeDocument/2006/relationships/hyperlink" Target="http://clanky.rvp.cz/clanek/k/z/20681/METODICKE-KOMENTARE-KE-STANDARDUM-PRO-ZAKLADNI-VZDELAVANI-CIZI-JAZYK.html/" TargetMode="External"/><Relationship Id="rId14" Type="http://schemas.openxmlformats.org/officeDocument/2006/relationships/hyperlink" Target="http://www.nuv.cz/vystupy/metodicke-komentare-zv-telesna-vychova" TargetMode="External"/><Relationship Id="rId22" Type="http://schemas.openxmlformats.org/officeDocument/2006/relationships/hyperlink" Target="http://www.nuv.cz/vystupy/metodicke-komentare-zv-clovek-a-jeho-sv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Khýr</dc:creator>
  <cp:keywords/>
  <dc:description/>
  <cp:lastModifiedBy>Marek Khýr</cp:lastModifiedBy>
  <cp:revision>3</cp:revision>
  <dcterms:created xsi:type="dcterms:W3CDTF">2016-06-15T06:10:00Z</dcterms:created>
  <dcterms:modified xsi:type="dcterms:W3CDTF">2017-11-03T07:44:00Z</dcterms:modified>
</cp:coreProperties>
</file>